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sz w:val="28"/>
          <w:szCs w:val="28"/>
        </w:rPr>
      </w:pPr>
      <w:r w:rsidRPr="00AE0AF4">
        <w:rPr>
          <w:sz w:val="28"/>
          <w:szCs w:val="28"/>
        </w:rPr>
        <w:t xml:space="preserve">Министерство образования и молодежной политики </w:t>
      </w: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</w:rPr>
      </w:pPr>
      <w:r w:rsidRPr="00AE0AF4">
        <w:rPr>
          <w:sz w:val="28"/>
          <w:szCs w:val="28"/>
        </w:rPr>
        <w:t>Свердловской области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Нижнетагильский строительный колледж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9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Утверждаю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Директор  ГАПОУ СО «Нижнетагильский строительный колледж»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_______________ Морозов О.В.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 «______»_____________202</w:t>
      </w:r>
      <w:r w:rsidR="003578B5">
        <w:rPr>
          <w:rFonts w:eastAsia="Calibri"/>
          <w:sz w:val="28"/>
          <w:szCs w:val="28"/>
        </w:rPr>
        <w:t xml:space="preserve">4 </w:t>
      </w:r>
      <w:r w:rsidRPr="00AE0AF4">
        <w:rPr>
          <w:rFonts w:eastAsia="Calibri"/>
          <w:sz w:val="28"/>
          <w:szCs w:val="28"/>
        </w:rPr>
        <w:t>г.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E0AF4">
        <w:rPr>
          <w:caps/>
          <w:sz w:val="28"/>
          <w:szCs w:val="28"/>
        </w:rPr>
        <w:t>рабочая  ПРОГРАММа УЧЕБНОЙ ДИСЦИПЛИНЫ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000000"/>
          <w:sz w:val="28"/>
          <w:szCs w:val="28"/>
        </w:rPr>
      </w:pPr>
      <w:r w:rsidRPr="00AE0AF4">
        <w:rPr>
          <w:caps/>
          <w:color w:val="000000"/>
          <w:sz w:val="28"/>
          <w:szCs w:val="28"/>
        </w:rPr>
        <w:t>ОД.</w:t>
      </w:r>
      <w:r w:rsidR="0037361D">
        <w:rPr>
          <w:caps/>
          <w:color w:val="000000"/>
          <w:sz w:val="28"/>
          <w:szCs w:val="28"/>
        </w:rPr>
        <w:t>07</w:t>
      </w:r>
      <w:r w:rsidRPr="00AE0AF4">
        <w:rPr>
          <w:caps/>
          <w:color w:val="000000"/>
          <w:sz w:val="28"/>
          <w:szCs w:val="28"/>
        </w:rPr>
        <w:t xml:space="preserve"> Физическая культура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для специальности СПО</w:t>
      </w:r>
    </w:p>
    <w:p w:rsidR="0037361D" w:rsidRPr="0037361D" w:rsidRDefault="0037361D" w:rsidP="0037361D">
      <w:pPr>
        <w:spacing w:line="360" w:lineRule="auto"/>
        <w:outlineLvl w:val="1"/>
        <w:rPr>
          <w:bCs/>
          <w:sz w:val="28"/>
          <w:szCs w:val="28"/>
        </w:rPr>
      </w:pPr>
      <w:r w:rsidRPr="0037361D">
        <w:rPr>
          <w:bCs/>
          <w:sz w:val="28"/>
          <w:szCs w:val="28"/>
        </w:rPr>
        <w:t>09.02.07. Информационные системы и программирование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Форма обучения: очная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Срок обучения: 3 года 10 месяцев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Уровень освоения: базовый</w:t>
      </w:r>
    </w:p>
    <w:p w:rsidR="00AE0AF4" w:rsidRDefault="00AE0AF4" w:rsidP="00AE0AF4">
      <w:pPr>
        <w:spacing w:line="360" w:lineRule="auto"/>
        <w:jc w:val="center"/>
        <w:rPr>
          <w:sz w:val="28"/>
          <w:szCs w:val="28"/>
        </w:rPr>
      </w:pPr>
    </w:p>
    <w:p w:rsidR="0037361D" w:rsidRPr="00AE0AF4" w:rsidRDefault="0037361D" w:rsidP="00AE0AF4">
      <w:pPr>
        <w:spacing w:line="360" w:lineRule="auto"/>
        <w:jc w:val="center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202</w:t>
      </w:r>
      <w:r w:rsidR="003578B5">
        <w:rPr>
          <w:bCs/>
          <w:sz w:val="28"/>
          <w:szCs w:val="28"/>
        </w:rPr>
        <w:t>4</w:t>
      </w: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E0AF4">
        <w:rPr>
          <w:bCs/>
          <w:sz w:val="28"/>
          <w:szCs w:val="28"/>
        </w:rPr>
        <w:lastRenderedPageBreak/>
        <w:t xml:space="preserve">Рабочая </w:t>
      </w:r>
      <w:r w:rsidRPr="00AE0AF4">
        <w:rPr>
          <w:sz w:val="28"/>
          <w:szCs w:val="28"/>
        </w:rPr>
        <w:t xml:space="preserve"> программа учебной дисциплины «Физическая культура» </w:t>
      </w:r>
      <w:r w:rsidR="0037361D" w:rsidRPr="00EC5135">
        <w:rPr>
          <w:rFonts w:eastAsia="Calibri"/>
          <w:sz w:val="28"/>
          <w:szCs w:val="28"/>
        </w:rPr>
        <w:t xml:space="preserve">разработана в соответствии с требованиями ФГОС </w:t>
      </w:r>
      <w:r w:rsidR="0037361D" w:rsidRPr="00EC5135">
        <w:rPr>
          <w:sz w:val="28"/>
          <w:szCs w:val="28"/>
        </w:rPr>
        <w:t xml:space="preserve">среднего профессионального образования </w:t>
      </w:r>
      <w:r w:rsidR="0037361D" w:rsidRPr="00EC5135">
        <w:rPr>
          <w:rFonts w:eastAsia="Calibri"/>
          <w:sz w:val="28"/>
          <w:szCs w:val="28"/>
        </w:rPr>
        <w:t>09.02.07 «Информационные системы и программирование» (по отраслям</w:t>
      </w:r>
      <w:r w:rsidR="0037361D" w:rsidRPr="00EC5135">
        <w:rPr>
          <w:sz w:val="28"/>
          <w:szCs w:val="28"/>
        </w:rPr>
        <w:t xml:space="preserve">), утверждённого  приказом Министерства образования и науки РФ </w:t>
      </w:r>
      <w:r w:rsidR="0037361D" w:rsidRPr="00E7055D">
        <w:rPr>
          <w:sz w:val="28"/>
          <w:szCs w:val="28"/>
        </w:rPr>
        <w:t>от 9 декабря 2016 г. N 1547</w:t>
      </w:r>
      <w:r w:rsidR="0037361D" w:rsidRPr="00EC5135">
        <w:rPr>
          <w:b/>
          <w:sz w:val="28"/>
          <w:szCs w:val="28"/>
        </w:rPr>
        <w:t xml:space="preserve">, </w:t>
      </w:r>
      <w:r w:rsidR="0037361D" w:rsidRPr="00EC5135">
        <w:rPr>
          <w:sz w:val="28"/>
          <w:szCs w:val="28"/>
        </w:rPr>
        <w:t>ФГОС СОО, утвержденного приказом Минобрнауки России от</w:t>
      </w:r>
      <w:r w:rsidR="0037361D" w:rsidRPr="00E7055D">
        <w:rPr>
          <w:sz w:val="28"/>
          <w:szCs w:val="28"/>
        </w:rPr>
        <w:t xml:space="preserve"> 17 мая 2012 года N 413</w:t>
      </w:r>
      <w:r w:rsidR="0037361D">
        <w:rPr>
          <w:sz w:val="28"/>
          <w:szCs w:val="28"/>
        </w:rPr>
        <w:t xml:space="preserve"> </w:t>
      </w:r>
      <w:r w:rsidR="0037361D" w:rsidRPr="00E7055D">
        <w:rPr>
          <w:sz w:val="28"/>
          <w:szCs w:val="28"/>
        </w:rPr>
        <w:t>(с изменениями на 12 августа 2022 года)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Организация-разработчик: ГАПОУ СО «Нижнетагильский строительных колледж»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eastAsia="en-US"/>
        </w:rPr>
      </w:pPr>
      <w:r w:rsidRPr="00AE0AF4">
        <w:rPr>
          <w:sz w:val="28"/>
          <w:szCs w:val="28"/>
          <w:lang w:eastAsia="en-US"/>
        </w:rPr>
        <w:t>Разработчик: Долгополов С.В., преподаватель высшей категории ГАПОУ  СО «Нижнетагильский строительный колледж».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E0AF4" w:rsidRPr="00AE0AF4" w:rsidTr="00A60463">
        <w:tc>
          <w:tcPr>
            <w:tcW w:w="4785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РАССМОТРЕНА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на заседании ПЦК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«_____»___________202</w:t>
            </w:r>
            <w:r w:rsidR="003578B5">
              <w:rPr>
                <w:sz w:val="28"/>
                <w:szCs w:val="28"/>
              </w:rPr>
              <w:t>4</w:t>
            </w:r>
            <w:r w:rsidRPr="00AE0AF4">
              <w:rPr>
                <w:sz w:val="28"/>
                <w:szCs w:val="28"/>
              </w:rPr>
              <w:t xml:space="preserve">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Председатель:____________________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СОГЛАСОВАНО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«_____»___________202</w:t>
            </w:r>
            <w:r w:rsidR="003578B5">
              <w:rPr>
                <w:sz w:val="28"/>
                <w:szCs w:val="28"/>
              </w:rPr>
              <w:t>4</w:t>
            </w:r>
            <w:bookmarkStart w:id="0" w:name="_GoBack"/>
            <w:bookmarkEnd w:id="0"/>
            <w:r w:rsidRPr="00AE0AF4">
              <w:rPr>
                <w:sz w:val="28"/>
                <w:szCs w:val="28"/>
              </w:rPr>
              <w:t xml:space="preserve">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AE0AF4" w:rsidRPr="00AE0AF4" w:rsidSect="00AE0AF4">
          <w:footerReference w:type="even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AE0AF4" w:rsidRPr="00AE0AF4" w:rsidRDefault="00AE0AF4" w:rsidP="00AE0AF4">
      <w:pPr>
        <w:spacing w:line="360" w:lineRule="auto"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Содержание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E0AF4" w:rsidRPr="00AE0AF4" w:rsidTr="00A60463">
        <w:tc>
          <w:tcPr>
            <w:tcW w:w="7501" w:type="dxa"/>
            <w:shd w:val="clear" w:color="auto" w:fill="auto"/>
          </w:tcPr>
          <w:p w:rsidR="00AE0AF4" w:rsidRPr="00AE0AF4" w:rsidRDefault="00AE0AF4" w:rsidP="0037361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60463">
        <w:trPr>
          <w:trHeight w:val="524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60463">
        <w:trPr>
          <w:trHeight w:val="617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Условия реализации</w:t>
            </w:r>
            <w:r w:rsidRPr="00AE0AF4">
              <w:rPr>
                <w:sz w:val="28"/>
                <w:szCs w:val="28"/>
                <w:lang w:val="en-US"/>
              </w:rPr>
              <w:t xml:space="preserve"> </w:t>
            </w:r>
            <w:r w:rsidRPr="00AE0AF4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A60463"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/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E0AF4" w:rsidRPr="00AE0AF4" w:rsidTr="00A60463">
        <w:tc>
          <w:tcPr>
            <w:tcW w:w="7668" w:type="dxa"/>
            <w:shd w:val="clear" w:color="auto" w:fill="auto"/>
          </w:tcPr>
          <w:p w:rsidR="00AE0AF4" w:rsidRPr="00AE0AF4" w:rsidRDefault="00AE0AF4" w:rsidP="00AE0AF4">
            <w:pPr>
              <w:spacing w:after="200" w:line="276" w:lineRule="auto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32"/>
          <w:szCs w:val="28"/>
        </w:rPr>
      </w:pPr>
      <w:r w:rsidRPr="00AE0AF4">
        <w:rPr>
          <w:caps/>
          <w:sz w:val="28"/>
          <w:szCs w:val="28"/>
          <w:u w:val="single"/>
        </w:rPr>
        <w:br w:type="page"/>
      </w:r>
      <w:r w:rsidRPr="00AE0AF4">
        <w:rPr>
          <w:rFonts w:eastAsia="Calibri"/>
          <w:sz w:val="32"/>
          <w:szCs w:val="32"/>
        </w:rPr>
        <w:lastRenderedPageBreak/>
        <w:t>1. Общая характеристика рабочей программы учебной дисциплины О</w:t>
      </w:r>
      <w:r w:rsidR="0037361D">
        <w:rPr>
          <w:rFonts w:eastAsia="Calibri"/>
          <w:sz w:val="32"/>
          <w:szCs w:val="32"/>
        </w:rPr>
        <w:t>Д 07</w:t>
      </w:r>
      <w:r w:rsidRPr="00AE0AF4">
        <w:rPr>
          <w:rFonts w:eastAsia="Calibri"/>
          <w:sz w:val="32"/>
          <w:szCs w:val="32"/>
        </w:rPr>
        <w:t xml:space="preserve"> </w:t>
      </w:r>
      <w:r w:rsidRPr="00AE0AF4">
        <w:rPr>
          <w:sz w:val="32"/>
          <w:szCs w:val="28"/>
        </w:rPr>
        <w:t>«Физическая культура»</w:t>
      </w:r>
    </w:p>
    <w:p w:rsidR="00AE0AF4" w:rsidRPr="00AE0AF4" w:rsidRDefault="00AE0AF4" w:rsidP="00AE0AF4">
      <w:pPr>
        <w:suppressAutoHyphens/>
        <w:spacing w:line="360" w:lineRule="auto"/>
        <w:rPr>
          <w:sz w:val="32"/>
          <w:szCs w:val="28"/>
        </w:rPr>
      </w:pPr>
      <w:r w:rsidRPr="00AE0AF4">
        <w:rPr>
          <w:sz w:val="32"/>
          <w:szCs w:val="28"/>
        </w:rPr>
        <w:t>1.1. Область применения рабочей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 Рабочая программа учебной дисциплины является частью основной образовательной программы в соответствии с ФГОС СПО </w:t>
      </w:r>
      <w:r w:rsidR="0037361D" w:rsidRPr="00AC0A09">
        <w:rPr>
          <w:rFonts w:eastAsia="Calibri"/>
          <w:sz w:val="28"/>
          <w:szCs w:val="28"/>
        </w:rPr>
        <w:t>09.02.07 «Информационные системы и программирование» (по отраслям), утверждённого  приказом Министерства образования и науки РФ от 9 декабря 2016 г. № 1547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AE0AF4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AE0AF4">
        <w:rPr>
          <w:sz w:val="28"/>
          <w:szCs w:val="28"/>
        </w:rPr>
        <w:t>дисциплина входит в цикл общеобразовательных дисциплин.</w:t>
      </w:r>
    </w:p>
    <w:p w:rsidR="00AE0AF4" w:rsidRPr="00AE0AF4" w:rsidRDefault="00AE0AF4" w:rsidP="00AE0AF4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«Физическая культура»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28"/>
        </w:rPr>
        <w:sectPr w:rsidR="00AE0AF4" w:rsidRPr="00AE0AF4" w:rsidSect="007C52A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E0AF4" w:rsidRPr="00AE0AF4" w:rsidRDefault="00AE0AF4" w:rsidP="00AE0AF4">
      <w:pPr>
        <w:suppressAutoHyphens/>
        <w:spacing w:line="360" w:lineRule="auto"/>
        <w:ind w:firstLine="709"/>
        <w:contextualSpacing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1.3. Цель и планируемые результаты освоения дисциплины:</w:t>
      </w:r>
    </w:p>
    <w:p w:rsidR="00AE0AF4" w:rsidRPr="00AE0AF4" w:rsidRDefault="00AE0AF4" w:rsidP="00AE0AF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AE0AF4" w:rsidRPr="00AE0AF4" w:rsidTr="00A60463">
        <w:tc>
          <w:tcPr>
            <w:tcW w:w="5136" w:type="dxa"/>
            <w:vMerge w:val="restar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AE0AF4" w:rsidRPr="00AE0AF4" w:rsidTr="00A60463">
        <w:tc>
          <w:tcPr>
            <w:tcW w:w="5136" w:type="dxa"/>
            <w:vMerge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Дисциплинарные (предметные)</w:t>
            </w:r>
            <w:r w:rsidRPr="00AE0AF4">
              <w:rPr>
                <w:vertAlign w:val="superscript"/>
                <w:lang w:eastAsia="en-US"/>
              </w:rPr>
              <w:footnoteReference w:id="1"/>
            </w:r>
          </w:p>
        </w:tc>
      </w:tr>
      <w:tr w:rsidR="00AE0AF4" w:rsidRPr="00AE0AF4" w:rsidTr="00A60463"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трудового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интерес к различным сферам профессиональной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учебными познавательными действиями: а) базовые логические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базовые исследовательские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обороне»(ГТО);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</w:tr>
      <w:tr w:rsidR="00AE0AF4" w:rsidRPr="00AE0AF4" w:rsidTr="00A60463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-овладение навыками учебно-исследовательской, проектной и социальной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коммуникативными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совместная деятельность: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цели совместной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организовывать и координировать действия по ее достижению:</w:t>
            </w:r>
            <w:r w:rsidRPr="00AE0AF4">
              <w:rPr>
                <w:lang w:eastAsia="en-US"/>
              </w:rPr>
              <w:tab/>
              <w:t>составлять план действий,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координировать и выполнять работу в условиях реального, виртуального и </w:t>
            </w:r>
            <w:r w:rsidRPr="00AE0AF4">
              <w:rPr>
                <w:lang w:eastAsia="en-US"/>
              </w:rPr>
              <w:lastRenderedPageBreak/>
              <w:t>комбинированного взаимодействия;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г) принятие себя и других людей: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обороне»(ГТО);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</w:t>
            </w:r>
            <w:r w:rsidRPr="00AE0AF4">
              <w:rPr>
                <w:lang w:eastAsia="en-US"/>
              </w:rPr>
              <w:lastRenderedPageBreak/>
              <w:t>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AE0AF4" w:rsidRPr="00AE0AF4" w:rsidTr="00A60463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развивать способность понимать мир с позиции другого человека;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наличие мотивации к обучению и личностному развитию;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физического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сформированность здорового и безопасного образа жизни, ответственного отношения к своему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потребность в физическом совершенствовании,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занятиях</w:t>
            </w:r>
            <w:r w:rsidRPr="00AE0AF4">
              <w:rPr>
                <w:lang w:eastAsia="en-US"/>
              </w:rPr>
              <w:tab/>
              <w:t>спортивно-оздоровительной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активное неприятие вредных привычек и иных форм причинения вреда физическому и психическому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регулятивными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а) самоорганизация: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давать оценку новым ситуациям;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расширять рамки учебного предмета на </w:t>
            </w:r>
            <w:r w:rsidRPr="00AE0AF4">
              <w:rPr>
                <w:lang w:eastAsia="en-US"/>
              </w:rPr>
              <w:lastRenderedPageBreak/>
              <w:t>основе личных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делать осознанный выбор, аргументировать его, брать ответственность за решение;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оценивать приобретенный опыт;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обороне»(ГТО);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техническими приемами и двигательными действиями базовых видов спорта, </w:t>
            </w:r>
            <w:r w:rsidRPr="00AE0AF4">
              <w:rPr>
                <w:lang w:eastAsia="en-US"/>
              </w:rPr>
              <w:lastRenderedPageBreak/>
              <w:t>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иметь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  <w:sectPr w:rsidR="00AE0AF4" w:rsidRPr="00AE0AF4" w:rsidSect="00573483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>2. СТРУКТУРА И СОДЕРЖАНИЕ УЧЕБНОЙ ДИСЦИПЛИНЫ</w:t>
      </w:r>
    </w:p>
    <w:p w:rsidR="00AE0AF4" w:rsidRPr="00AE0AF4" w:rsidRDefault="00AE0AF4" w:rsidP="00AE0AF4">
      <w:pPr>
        <w:suppressAutoHyphens/>
        <w:spacing w:line="360" w:lineRule="auto"/>
        <w:ind w:firstLine="709"/>
        <w:rPr>
          <w:sz w:val="28"/>
          <w:szCs w:val="28"/>
        </w:rPr>
      </w:pPr>
      <w:r w:rsidRPr="00AE0AF4">
        <w:rPr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7361D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102</w:t>
            </w:r>
          </w:p>
        </w:tc>
      </w:tr>
      <w:tr w:rsidR="00AE0AF4" w:rsidRPr="00AE0AF4" w:rsidTr="00A60463">
        <w:trPr>
          <w:trHeight w:val="526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7361D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106</w:t>
            </w:r>
          </w:p>
        </w:tc>
      </w:tr>
      <w:tr w:rsidR="00AE0AF4" w:rsidRPr="00AE0AF4" w:rsidTr="00A604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 том числе: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7361D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7361D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98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12</w:t>
            </w:r>
          </w:p>
        </w:tc>
      </w:tr>
      <w:tr w:rsidR="0037361D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361D" w:rsidRPr="00AE0AF4" w:rsidRDefault="0037361D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361D" w:rsidRPr="00AE0AF4" w:rsidRDefault="0037361D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AE0AF4" w:rsidRPr="00AE0AF4" w:rsidTr="00A604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A604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E0AF4" w:rsidRPr="00AE0AF4" w:rsidRDefault="00AE0AF4" w:rsidP="00AE0AF4">
      <w:pPr>
        <w:spacing w:line="360" w:lineRule="auto"/>
        <w:rPr>
          <w:b/>
          <w:i/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2595"/>
        </w:tabs>
        <w:spacing w:line="360" w:lineRule="auto"/>
        <w:rPr>
          <w:sz w:val="28"/>
          <w:szCs w:val="28"/>
        </w:rPr>
        <w:sectPr w:rsidR="00AE0AF4" w:rsidRPr="00AE0AF4" w:rsidSect="00E77634">
          <w:pgSz w:w="11906" w:h="16838"/>
          <w:pgMar w:top="1134" w:right="850" w:bottom="1134" w:left="1701" w:header="708" w:footer="708" w:gutter="0"/>
          <w:cols w:space="720"/>
          <w:titlePg/>
        </w:sectPr>
      </w:pPr>
      <w:r w:rsidRPr="00AE0AF4">
        <w:rPr>
          <w:sz w:val="28"/>
          <w:szCs w:val="28"/>
        </w:rPr>
        <w:tab/>
      </w:r>
    </w:p>
    <w:p w:rsidR="00AE0AF4" w:rsidRPr="00AE0AF4" w:rsidRDefault="00AE0AF4" w:rsidP="00AE0AF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32"/>
          <w:szCs w:val="28"/>
        </w:rPr>
        <w:lastRenderedPageBreak/>
        <w:t>2.2 Тематический план и содержание учебной дисциплины «Физическая культура»</w:t>
      </w:r>
    </w:p>
    <w:tbl>
      <w:tblPr>
        <w:tblW w:w="14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775"/>
        <w:gridCol w:w="6694"/>
        <w:gridCol w:w="1122"/>
        <w:gridCol w:w="1939"/>
      </w:tblGrid>
      <w:tr w:rsidR="00AE0AF4" w:rsidRPr="00AE0AF4" w:rsidTr="00A60463">
        <w:trPr>
          <w:trHeight w:val="753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7469" w:type="dxa"/>
            <w:gridSpan w:val="2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22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Объем часов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Уровень освоения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Формируемые компетенции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Введение в предмет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Теоретические сведения. Техника безопасности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Физическая культура как часть культуры общества и человека. Роль физической культуры в обще 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Характеристика нормативных требований для обучающихся СПО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c>
          <w:tcPr>
            <w:tcW w:w="11309" w:type="dxa"/>
            <w:gridSpan w:val="3"/>
            <w:shd w:val="clear" w:color="auto" w:fill="FFFFFF" w:themeFill="background1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Раздел 1 Методические основы обучения различным видам физкультурно-спортивной деятельности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469" w:type="dxa"/>
            <w:gridSpan w:val="2"/>
            <w:shd w:val="clear" w:color="auto" w:fill="D9D9D9" w:themeFill="background1" w:themeFillShade="D9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Профессионально ориентированное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12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1.1 Физическая культура в режиме трудового дня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профессиограммы.</w:t>
            </w:r>
            <w:r w:rsidRPr="00AE0AF4">
              <w:t xml:space="preserve"> </w:t>
            </w:r>
            <w:r w:rsidRPr="00AE0AF4">
              <w:rPr>
                <w:bCs/>
              </w:rPr>
              <w:t>Определение принадлежности выбранной профессии/специальности к группе труда. Подбор физических упражнений для проведения производственной гимнастики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1.2 Профессионально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прикладная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физическая подготовка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Понятие «профессионально-прикладная физическая подготовка», задачи профессионально-прикладной физической подготовки, средства профессионально-прикладной физической подготовки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Определение значимых физических и личностных качеств с </w:t>
            </w:r>
            <w:r w:rsidRPr="00AE0AF4">
              <w:rPr>
                <w:bCs/>
              </w:rPr>
              <w:lastRenderedPageBreak/>
              <w:t>учётом специфики получаемой профессии/специальности; определение видов физкультурно-спортивной деятельности для развития профессиональнозначимых физических и психических качеств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1.3 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4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утренней зарядки, физкультминуток, физкультпауз, комплексов упражнений для коррекции осанки и телосложения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2. Освоение методики составления и проведения комплексов упражнений различной функциональной направленности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1.4 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5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1.5. Составление и проведение комплексов упражнений для различных форм организации занятий физической культурой при решении профессионально ориентированных задач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1.6 Профессионально-прикладная физическая подготовка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7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8-11.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lastRenderedPageBreak/>
              <w:t xml:space="preserve">Раздел 2.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14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2.1. Бег на короткие и средние дистанции.</w:t>
            </w: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Низкий старт, стартовый разбег, бег на дистанции, 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9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100м с учетом времени Бег с высокого и низкого старта. Повторный бег Специальные беговые упражнения .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10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jc w:val="both"/>
            </w:pPr>
            <w:r w:rsidRPr="00AE0AF4">
              <w:t>11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 Обучение технике прыжка в длину с места. . Бег на 1000 м. (ю),500 м.(д) , Бег с ускорениями с хода, Переменный бег. Упражнения для развития двигательных качеств 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2.2. Бег на длинные дистанции</w:t>
            </w:r>
          </w:p>
        </w:tc>
        <w:tc>
          <w:tcPr>
            <w:tcW w:w="775" w:type="dxa"/>
          </w:tcPr>
          <w:p w:rsidR="00AE0AF4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2000м. (д), 3000 м. (ю) .  Бег с ускорениями с хода, Переменный бег. Упражнения для развития двигательных качеств. Подготовка к сдаче нормативов ГТО                             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jc w:val="both"/>
            </w:pPr>
            <w:r w:rsidRPr="00AE0AF4">
              <w:t xml:space="preserve">Кросс 3000 м (д), 5000м.(ю). Бег с ускорениями с хода, Переменный бег Специальные беговые упражнения.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3 Гимнастика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4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3.1 Строевые упражнения</w:t>
            </w:r>
          </w:p>
        </w:tc>
        <w:tc>
          <w:tcPr>
            <w:tcW w:w="775" w:type="dxa"/>
            <w:vAlign w:val="center"/>
          </w:tcPr>
          <w:p w:rsidR="00AE0AF4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Построения в одну и две шеренги ,в колонну по одному и по два, перестроения из одной шеренги в две и обратно, из колонны по одному в колонну по два ,по четыре. Повороты направо, налево, кругом на месте ,в движении, размыкания и смыкания.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608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3.2 Акробатика</w:t>
            </w:r>
          </w:p>
        </w:tc>
        <w:tc>
          <w:tcPr>
            <w:tcW w:w="775" w:type="dxa"/>
            <w:vAlign w:val="center"/>
          </w:tcPr>
          <w:p w:rsidR="00AE0AF4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Кувырки вперед, назад, стойка на лопатках ,стойка на голове, равновесие на одной ноге, мост, полушпагат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4. Плавание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4.1.Техника плавания способом «брасс».</w:t>
            </w:r>
          </w:p>
        </w:tc>
        <w:tc>
          <w:tcPr>
            <w:tcW w:w="775" w:type="dxa"/>
          </w:tcPr>
          <w:p w:rsidR="00AE0AF4" w:rsidRPr="00AE0AF4" w:rsidRDefault="00034925" w:rsidP="00AE0AF4">
            <w:pPr>
              <w:jc w:val="both"/>
            </w:pPr>
            <w:r>
              <w:t>16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 Освоение техники плавания способом «брасс»,Плавание  10,15 метров с максимальной скоростью.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4.2Техника плавания способом «кроль на груди»</w:t>
            </w:r>
          </w:p>
        </w:tc>
        <w:tc>
          <w:tcPr>
            <w:tcW w:w="775" w:type="dxa"/>
          </w:tcPr>
          <w:p w:rsidR="00AE0AF4" w:rsidRPr="00AE0AF4" w:rsidRDefault="00034925" w:rsidP="00AE0AF4">
            <w:pPr>
              <w:jc w:val="both"/>
            </w:pPr>
            <w:r>
              <w:t>17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Освоение способа плавания «Кроль на груди». Равномерное плавание  в полной координации 50м </w:t>
            </w:r>
            <w:r w:rsidR="00F4358C" w:rsidRPr="00AE0AF4">
              <w:t>Освоение техники плавания способом «Кроль на спине» , плавание 25,50 метров.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034925" w:rsidRPr="00AE0AF4" w:rsidTr="00A60463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40" w:type="dxa"/>
          </w:tcPr>
          <w:p w:rsidR="00034925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Промежуточная аттестация</w:t>
            </w:r>
          </w:p>
        </w:tc>
        <w:tc>
          <w:tcPr>
            <w:tcW w:w="775" w:type="dxa"/>
          </w:tcPr>
          <w:p w:rsidR="00034925" w:rsidRDefault="00034925" w:rsidP="00AE0AF4">
            <w:pPr>
              <w:jc w:val="both"/>
            </w:pPr>
            <w:r>
              <w:t>18</w:t>
            </w:r>
          </w:p>
        </w:tc>
        <w:tc>
          <w:tcPr>
            <w:tcW w:w="6694" w:type="dxa"/>
          </w:tcPr>
          <w:p w:rsidR="00034925" w:rsidRPr="00AE0AF4" w:rsidRDefault="00034925" w:rsidP="00AE0AF4">
            <w:pPr>
              <w:jc w:val="both"/>
            </w:pPr>
            <w: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034925" w:rsidRPr="00AE0AF4" w:rsidRDefault="00034925" w:rsidP="00AE0AF4">
            <w:pPr>
              <w:jc w:val="both"/>
            </w:pPr>
            <w:r>
              <w:t>2</w:t>
            </w:r>
          </w:p>
        </w:tc>
        <w:tc>
          <w:tcPr>
            <w:tcW w:w="1939" w:type="dxa"/>
            <w:vAlign w:val="center"/>
          </w:tcPr>
          <w:p w:rsidR="00034925" w:rsidRPr="00AE0AF4" w:rsidRDefault="00034925" w:rsidP="00034925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034925" w:rsidRPr="00AE0AF4" w:rsidRDefault="00034925" w:rsidP="00034925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 xml:space="preserve">Раздел 5.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  Основное содержание</w:t>
            </w:r>
          </w:p>
        </w:tc>
        <w:tc>
          <w:tcPr>
            <w:tcW w:w="1122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697"/>
        </w:trPr>
        <w:tc>
          <w:tcPr>
            <w:tcW w:w="3840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5.1 </w:t>
            </w:r>
            <w:r w:rsidRPr="00AE0AF4">
              <w:rPr>
                <w:iCs/>
                <w:color w:val="000000"/>
              </w:rPr>
              <w:t>Техника владения мячом</w:t>
            </w:r>
          </w:p>
          <w:p w:rsidR="00AE0AF4" w:rsidRPr="00AE0AF4" w:rsidRDefault="00AE0AF4" w:rsidP="00AE0AF4">
            <w:pPr>
              <w:jc w:val="both"/>
            </w:pPr>
          </w:p>
          <w:p w:rsidR="00AE0AF4" w:rsidRPr="00AE0AF4" w:rsidRDefault="00AE0AF4" w:rsidP="00AE0AF4">
            <w:pPr>
              <w:jc w:val="both"/>
              <w:rPr>
                <w:bCs/>
              </w:rPr>
            </w:pPr>
          </w:p>
          <w:p w:rsidR="00AE0AF4" w:rsidRPr="00AE0AF4" w:rsidRDefault="00AE0AF4" w:rsidP="00AE0AF4">
            <w:pPr>
              <w:jc w:val="both"/>
            </w:pPr>
          </w:p>
          <w:p w:rsidR="00AE0AF4" w:rsidRPr="00AE0AF4" w:rsidRDefault="00AE0AF4" w:rsidP="00AE0AF4">
            <w:pPr>
              <w:jc w:val="both"/>
            </w:pPr>
          </w:p>
          <w:p w:rsidR="00AE0AF4" w:rsidRPr="00AE0AF4" w:rsidRDefault="00AE0AF4" w:rsidP="00AE0AF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Передача и ловля  мяча на месте в парах двумя руками от груди, одной   рукой от плеча, двумя руками из за головы ,с отскоком от пола. Ведение мяча правой, левой рукой,  на месте и в движении, с изменением скорости и  высоты отскока.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</w:tcPr>
          <w:p w:rsidR="00AE0AF4" w:rsidRPr="00AE0AF4" w:rsidRDefault="00AE0AF4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5.2 тактика игры</w:t>
            </w: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bCs/>
              </w:rPr>
            </w:pPr>
            <w:r w:rsidRPr="00AE0AF4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rPr>
          <w:trHeight w:val="248"/>
        </w:trPr>
        <w:tc>
          <w:tcPr>
            <w:tcW w:w="3840" w:type="dxa"/>
          </w:tcPr>
          <w:p w:rsidR="00AE0AF4" w:rsidRPr="00AE0AF4" w:rsidRDefault="00AE0AF4" w:rsidP="00AE0AF4">
            <w:pPr>
              <w:jc w:val="both"/>
              <w:rPr>
                <w:bCs/>
              </w:rPr>
            </w:pPr>
            <w:r w:rsidRPr="00AE0AF4">
              <w:t>Раздел 6. Лыжная подготовка</w:t>
            </w:r>
          </w:p>
        </w:tc>
        <w:tc>
          <w:tcPr>
            <w:tcW w:w="7469" w:type="dxa"/>
            <w:gridSpan w:val="2"/>
          </w:tcPr>
          <w:p w:rsidR="00AE0AF4" w:rsidRPr="00AE0AF4" w:rsidRDefault="00AE0AF4" w:rsidP="00AE0AF4">
            <w:pPr>
              <w:jc w:val="both"/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24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AE0AF4" w:rsidRPr="00AE0AF4" w:rsidTr="00A60463">
        <w:trPr>
          <w:trHeight w:val="640"/>
        </w:trPr>
        <w:tc>
          <w:tcPr>
            <w:tcW w:w="3840" w:type="dxa"/>
          </w:tcPr>
          <w:p w:rsidR="00AE0AF4" w:rsidRPr="00AE0AF4" w:rsidRDefault="00AE0AF4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6.1 Теоретические сведения</w:t>
            </w:r>
          </w:p>
        </w:tc>
        <w:tc>
          <w:tcPr>
            <w:tcW w:w="775" w:type="dxa"/>
            <w:vAlign w:val="center"/>
          </w:tcPr>
          <w:p w:rsidR="00AE0AF4" w:rsidRPr="00AE0AF4" w:rsidRDefault="00F4358C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21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Теоретические сведения. Одежда , обувь ,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rPr>
          <w:trHeight w:val="640"/>
        </w:trPr>
        <w:tc>
          <w:tcPr>
            <w:tcW w:w="3840" w:type="dxa"/>
          </w:tcPr>
          <w:p w:rsidR="00AE0AF4" w:rsidRPr="00AE0AF4" w:rsidRDefault="00AE0AF4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6.2 Строевые упражнения</w:t>
            </w:r>
          </w:p>
        </w:tc>
        <w:tc>
          <w:tcPr>
            <w:tcW w:w="775" w:type="dxa"/>
            <w:vAlign w:val="center"/>
          </w:tcPr>
          <w:p w:rsidR="00AE0AF4" w:rsidRPr="00AE0AF4" w:rsidRDefault="00F4358C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22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Строевые упражнения с лыжами и на лыжах. Повороты на лыжах на месте переступанием, махом, прыжком. Скользящий шаг без палок. Скользящий шаг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rPr>
          <w:trHeight w:val="640"/>
        </w:trPr>
        <w:tc>
          <w:tcPr>
            <w:tcW w:w="3840" w:type="dxa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6.3.Попеременные лыжные ходы </w:t>
            </w:r>
          </w:p>
        </w:tc>
        <w:tc>
          <w:tcPr>
            <w:tcW w:w="775" w:type="dxa"/>
            <w:vAlign w:val="center"/>
          </w:tcPr>
          <w:p w:rsidR="00AE0AF4" w:rsidRPr="00AE0AF4" w:rsidRDefault="00F4358C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23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 Попеременный двушажный ход. Скользящий шаг без палок. Скользящий шаг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6.4.Одновременные лыжные ходы</w:t>
            </w:r>
          </w:p>
          <w:p w:rsidR="00AE0AF4" w:rsidRPr="00AE0AF4" w:rsidRDefault="00AE0AF4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  <w:r w:rsidR="00F4358C">
              <w:rPr>
                <w:bCs/>
              </w:rPr>
              <w:t>4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Одновременный бесшажный ход. Имитация движения.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AE0AF4" w:rsidRPr="00AE0AF4" w:rsidRDefault="00AE0AF4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Одновременный одношажный ход. Имитация движений в цикле хода без палок, с палками,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AE0AF4" w:rsidRPr="00AE0AF4" w:rsidRDefault="00AE0AF4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27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Коньковый ход Имитация движений в цикле хода без палок, с палками, ход в целом.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6.5. Способы преодоления подъемов на лыжах, спуски</w:t>
            </w:r>
          </w:p>
          <w:p w:rsidR="00AE0AF4" w:rsidRPr="00AE0AF4" w:rsidRDefault="00AE0AF4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Подъемы скользящим шагом, ступающим шагом, «полуелочкой», «елочкой», «лесенкой»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AE0AF4" w:rsidRPr="00AE0AF4" w:rsidRDefault="00AE0AF4" w:rsidP="00AE0AF4">
            <w:pPr>
              <w:jc w:val="both"/>
            </w:pPr>
            <w:r w:rsidRPr="00AE0AF4">
              <w:rPr>
                <w:bCs/>
              </w:rPr>
              <w:t>Тема 6.6. повороты в движении</w:t>
            </w:r>
          </w:p>
        </w:tc>
        <w:tc>
          <w:tcPr>
            <w:tcW w:w="775" w:type="dxa"/>
            <w:vAlign w:val="center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Повороты в движении переступанием, поворот упором, поворот плугом.  Прохождение дистанции 5км (д),7км (ю).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AE0AF4" w:rsidRPr="00AE0AF4" w:rsidRDefault="00AE0AF4" w:rsidP="00AE0AF4">
            <w:pPr>
              <w:jc w:val="both"/>
            </w:pPr>
            <w:r w:rsidRPr="00AE0AF4">
              <w:rPr>
                <w:bCs/>
              </w:rPr>
              <w:t>Тема 6.7 .Контрольное прохождение дистанции</w:t>
            </w:r>
          </w:p>
        </w:tc>
        <w:tc>
          <w:tcPr>
            <w:tcW w:w="775" w:type="dxa"/>
            <w:vAlign w:val="center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Прохождение дистанции 5км(ю), 3 км(д) с учетом времени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</w:tcPr>
          <w:p w:rsidR="00AE0AF4" w:rsidRPr="00AE0AF4" w:rsidRDefault="00AE0AF4" w:rsidP="00AE0AF4">
            <w:pPr>
              <w:jc w:val="both"/>
            </w:pPr>
            <w:r w:rsidRPr="00AE0AF4">
              <w:t>Раздел 7. Спортивные игры (Волейбол)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rPr>
                <w:bCs/>
              </w:rPr>
              <w:t xml:space="preserve">Основное содержание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14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  <w:vMerge w:val="restart"/>
          </w:tcPr>
          <w:p w:rsidR="00AE0AF4" w:rsidRPr="00AE0AF4" w:rsidRDefault="00AE0AF4" w:rsidP="00AE0AF4">
            <w:pPr>
              <w:jc w:val="both"/>
            </w:pPr>
            <w:r w:rsidRPr="00AE0AF4">
              <w:t>Тема 6.1.Техника владения мячом</w:t>
            </w:r>
          </w:p>
        </w:tc>
        <w:tc>
          <w:tcPr>
            <w:tcW w:w="775" w:type="dxa"/>
            <w:vAlign w:val="center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Прием и передача мяча, подача, нападающий удар 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3840" w:type="dxa"/>
            <w:vMerge/>
          </w:tcPr>
          <w:p w:rsidR="00AE0AF4" w:rsidRPr="00AE0AF4" w:rsidRDefault="00AE0AF4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</w:t>
            </w:r>
            <w:r w:rsidR="00F4358C">
              <w:rPr>
                <w:bCs/>
              </w:rPr>
              <w:t>0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Прием и передача мяча, подача, нападающий удар </w:t>
            </w:r>
          </w:p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840" w:type="dxa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jc w:val="both"/>
            </w:pPr>
            <w:r w:rsidRPr="00AE0AF4">
              <w:t>Тема6.2Техника игры в нападении.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jc w:val="both"/>
            </w:pPr>
            <w:r w:rsidRPr="00AE0AF4">
              <w:t>3</w:t>
            </w:r>
            <w:r w:rsidR="00F4358C">
              <w:t>1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Стойки и перемещения. передача мяча, подача, нападающий удар </w:t>
            </w:r>
          </w:p>
          <w:p w:rsidR="00AE0AF4" w:rsidRPr="00AE0AF4" w:rsidRDefault="00AE0AF4" w:rsidP="00AE0AF4">
            <w:pPr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rPr>
          <w:trHeight w:val="640"/>
        </w:trPr>
        <w:tc>
          <w:tcPr>
            <w:tcW w:w="3840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Тема.6.3Техника игры в защите.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3</w:t>
            </w:r>
            <w:r w:rsidR="00F4358C">
              <w:t>2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>Стойки и перемещения. передача мяча, прием мяча, блокирование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rPr>
          <w:trHeight w:val="640"/>
        </w:trPr>
        <w:tc>
          <w:tcPr>
            <w:tcW w:w="3840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 6.4 Тактика игры</w:t>
            </w:r>
          </w:p>
        </w:tc>
        <w:tc>
          <w:tcPr>
            <w:tcW w:w="775" w:type="dxa"/>
          </w:tcPr>
          <w:p w:rsidR="00AE0AF4" w:rsidRPr="00AE0AF4" w:rsidRDefault="00F4358C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33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Индивидуальные, групповые, командные действия. Двусторонняя игра</w:t>
            </w:r>
          </w:p>
        </w:tc>
        <w:tc>
          <w:tcPr>
            <w:tcW w:w="1122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rPr>
          <w:trHeight w:val="640"/>
        </w:trPr>
        <w:tc>
          <w:tcPr>
            <w:tcW w:w="3840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 xml:space="preserve">Раздел 7.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16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3840" w:type="dxa"/>
            <w:vMerge w:val="restart"/>
          </w:tcPr>
          <w:p w:rsidR="00AE0AF4" w:rsidRPr="00AE0AF4" w:rsidRDefault="00AE0AF4" w:rsidP="00AE0AF4">
            <w:pPr>
              <w:jc w:val="both"/>
            </w:pPr>
            <w:r w:rsidRPr="00AE0AF4">
              <w:t>Тема 7.1.Техника владения мячом</w:t>
            </w:r>
          </w:p>
        </w:tc>
        <w:tc>
          <w:tcPr>
            <w:tcW w:w="775" w:type="dxa"/>
            <w:vAlign w:val="center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движении. Ведение правой и левой рукой ,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jc w:val="both"/>
            </w:pPr>
            <w:r>
              <w:t>35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движении. Ведение правой и левой рукой ,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AE0AF4" w:rsidRPr="00AE0AF4" w:rsidRDefault="00AE0AF4" w:rsidP="00AE0AF4">
            <w:pPr>
              <w:jc w:val="both"/>
            </w:pPr>
            <w:r w:rsidRPr="00AE0AF4">
              <w:rPr>
                <w:bCs/>
              </w:rPr>
              <w:t>Тема 7.2. Техника игры в нападении</w:t>
            </w:r>
          </w:p>
        </w:tc>
        <w:tc>
          <w:tcPr>
            <w:tcW w:w="775" w:type="dxa"/>
          </w:tcPr>
          <w:p w:rsidR="00AE0AF4" w:rsidRPr="00AE0AF4" w:rsidRDefault="00F4358C" w:rsidP="00AE0AF4">
            <w:pPr>
              <w:jc w:val="both"/>
            </w:pPr>
            <w:r>
              <w:t>36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iCs/>
                <w:color w:val="000000"/>
              </w:rPr>
              <w:t>Стойки и перемещения, бег обычными и приставными шагами ,бег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Учебная игра.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jc w:val="both"/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Ведение мяча при сближении с соперником. Броски в корзину, штрафной бросок,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rPr>
          <w:trHeight w:val="640"/>
        </w:trPr>
        <w:tc>
          <w:tcPr>
            <w:tcW w:w="3840" w:type="dxa"/>
          </w:tcPr>
          <w:p w:rsidR="00AE0AF4" w:rsidRPr="00AE0AF4" w:rsidRDefault="00AE0AF4" w:rsidP="00AE0AF4">
            <w:pPr>
              <w:jc w:val="both"/>
            </w:pPr>
            <w:r w:rsidRPr="00AE0AF4">
              <w:rPr>
                <w:bCs/>
              </w:rPr>
              <w:t>Тема 7.3.</w:t>
            </w:r>
            <w:r w:rsidRPr="00AE0AF4">
              <w:rPr>
                <w:iCs/>
                <w:color w:val="000000"/>
              </w:rPr>
              <w:t xml:space="preserve"> Техника игры в защите</w:t>
            </w: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Стойки и перемещения, бег обычными и приставными шагами, бег спиной вперед, бег 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rPr>
          <w:trHeight w:val="640"/>
        </w:trPr>
        <w:tc>
          <w:tcPr>
            <w:tcW w:w="3840" w:type="dxa"/>
            <w:vMerge w:val="restart"/>
          </w:tcPr>
          <w:p w:rsidR="00AE0AF4" w:rsidRPr="00AE0AF4" w:rsidRDefault="00AE0AF4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7.4 Тактика игры</w:t>
            </w: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rPr>
          <w:trHeight w:val="640"/>
        </w:trPr>
        <w:tc>
          <w:tcPr>
            <w:tcW w:w="3840" w:type="dxa"/>
            <w:vMerge/>
          </w:tcPr>
          <w:p w:rsidR="00AE0AF4" w:rsidRPr="00AE0AF4" w:rsidRDefault="00AE0AF4" w:rsidP="00AE0AF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Персональная защита</w:t>
            </w:r>
            <w:r w:rsidRPr="00AE0AF4">
              <w:rPr>
                <w:bCs/>
              </w:rPr>
              <w:t xml:space="preserve">.  Прессинг. </w:t>
            </w:r>
            <w:r w:rsidRPr="00AE0AF4">
              <w:rPr>
                <w:iCs/>
                <w:color w:val="000000"/>
              </w:rPr>
              <w:t>Зонная защита.  Смешанная защита.</w:t>
            </w:r>
            <w:r w:rsidRPr="00AE0AF4">
              <w:rPr>
                <w:bCs/>
              </w:rPr>
              <w:t xml:space="preserve"> Учебная игра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rPr>
          <w:trHeight w:val="391"/>
        </w:trPr>
        <w:tc>
          <w:tcPr>
            <w:tcW w:w="3840" w:type="dxa"/>
            <w:vMerge/>
          </w:tcPr>
          <w:p w:rsidR="00AE0AF4" w:rsidRPr="00AE0AF4" w:rsidRDefault="00AE0AF4" w:rsidP="00AE0AF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 xml:space="preserve">Скрестное перемещение, движение восьмеркой. Заслон. </w:t>
            </w:r>
            <w:r w:rsidRPr="00AE0AF4">
              <w:rPr>
                <w:bCs/>
              </w:rPr>
              <w:t xml:space="preserve"> Учебная игра.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 xml:space="preserve">Раздел 8.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31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8.1.Бег на короткие дистанции.</w:t>
            </w: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Низкий  старт, стартовый разбег, бег на дистанции, 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60м с учетом времени. Бег с высокого и низкого старта. Повторный бег. Специальные беговые упражнения.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 100 м  с учетом времени.  Бег с ускорениями с хода, Переменный бег. Подготовка к сдаче нормативов ГТО. Упражнения для развития двигательных качеств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Бег на 200 м с учетом времени. Бег с ускорениями с хода, Переменный бег.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8.2.Эстафетный бег</w:t>
            </w: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Прием и передача эстафетной палочки Бег с ускорениями с </w:t>
            </w:r>
            <w:r w:rsidRPr="00AE0AF4">
              <w:lastRenderedPageBreak/>
              <w:t>хода, Переменный бег. Бег на 4х200 .  Подготовка к сдаче нормативов ГТО.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lastRenderedPageBreak/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Бег на 4х 400 м. 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8.3.Бег на средние дистанции</w:t>
            </w:r>
          </w:p>
          <w:p w:rsidR="00AE0AF4" w:rsidRPr="00AE0AF4" w:rsidRDefault="00AE0AF4" w:rsidP="00AE0AF4">
            <w:pPr>
              <w:jc w:val="both"/>
              <w:rPr>
                <w:bCs/>
              </w:rPr>
            </w:pPr>
          </w:p>
          <w:p w:rsidR="00AE0AF4" w:rsidRPr="00AE0AF4" w:rsidRDefault="00AE0AF4" w:rsidP="00AE0AF4">
            <w:pPr>
              <w:jc w:val="both"/>
              <w:rPr>
                <w:bCs/>
              </w:rPr>
            </w:pPr>
          </w:p>
          <w:p w:rsidR="00AE0AF4" w:rsidRPr="00AE0AF4" w:rsidRDefault="00AE0AF4" w:rsidP="00AE0AF4">
            <w:pPr>
              <w:jc w:val="both"/>
              <w:rPr>
                <w:bCs/>
              </w:rPr>
            </w:pPr>
          </w:p>
          <w:p w:rsidR="00AE0AF4" w:rsidRPr="00AE0AF4" w:rsidRDefault="00AE0AF4" w:rsidP="00AE0AF4">
            <w:pPr>
              <w:jc w:val="both"/>
              <w:rPr>
                <w:bCs/>
              </w:rPr>
            </w:pPr>
          </w:p>
          <w:p w:rsidR="00AE0AF4" w:rsidRPr="00AE0AF4" w:rsidRDefault="00AE0AF4" w:rsidP="00AE0AF4">
            <w:pPr>
              <w:jc w:val="both"/>
              <w:rPr>
                <w:bCs/>
              </w:rPr>
            </w:pPr>
          </w:p>
          <w:p w:rsidR="00AE0AF4" w:rsidRPr="00AE0AF4" w:rsidRDefault="00AE0AF4" w:rsidP="00AE0AF4">
            <w:pPr>
              <w:jc w:val="both"/>
            </w:pP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jc w:val="both"/>
            </w:pPr>
            <w:r>
              <w:t>48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Бег на 500 м с учетом времени. Высокий старт, стартовый разбег, бег на дистанции, финиширование. Упражнения для развития двигательных качеств. Подготовка к сдаче нормативов ГТО. 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jc w:val="both"/>
            </w:pPr>
            <w:r>
              <w:t>49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Бег на 1000 м. (ю),500 м.(д) ,с учетом  времени. Бег с ускорениями с хода, Переменный бег Специальные беговые упражнения .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Тема8.4.Бег на длинные дистанции</w:t>
            </w: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Бег 2000м. (д), 3000 м. (ю). Бег с ускорениями с хода, Переменный бег. Упражнения для развития двигательных качеств. Подготовка к сдаче нормативов ГТО                             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51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Бег 3000м. (д), 5000м. (ю) без учета времени . Бег с ускорениями с хода, Переменный бег.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Тема8.5.Кроссовая подготовка</w:t>
            </w:r>
          </w:p>
        </w:tc>
        <w:tc>
          <w:tcPr>
            <w:tcW w:w="775" w:type="dxa"/>
          </w:tcPr>
          <w:p w:rsidR="00AE0AF4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jc w:val="both"/>
            </w:pPr>
            <w:r w:rsidRPr="00AE0AF4">
              <w:t xml:space="preserve"> Бег по твердому, мягкому, скользкому грунту, бег в гору и под уклон, финиширование. Бег 3000,5000м в чередовании с ход</w:t>
            </w:r>
            <w:r w:rsidR="00F4358C">
              <w:t>.</w:t>
            </w:r>
            <w:r w:rsidR="00F4358C" w:rsidRPr="00AE0AF4">
              <w:t xml:space="preserve"> Старт, стартовое ускорение, Бег на равнинных участках. Бег по пересеченной местности. Бег по твердому, мягкому, скользкому грунту, бег в гору и под уклон, финиширование.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4358C" w:rsidRPr="00AE0AF4" w:rsidTr="00A60463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</w:tcPr>
          <w:p w:rsidR="00F4358C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</w:p>
        </w:tc>
        <w:tc>
          <w:tcPr>
            <w:tcW w:w="775" w:type="dxa"/>
          </w:tcPr>
          <w:p w:rsidR="00F4358C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53</w:t>
            </w:r>
          </w:p>
        </w:tc>
        <w:tc>
          <w:tcPr>
            <w:tcW w:w="6694" w:type="dxa"/>
          </w:tcPr>
          <w:p w:rsidR="00F4358C" w:rsidRPr="00AE0AF4" w:rsidRDefault="00F4358C" w:rsidP="00AE0AF4">
            <w:pPr>
              <w:tabs>
                <w:tab w:val="num" w:pos="660"/>
              </w:tabs>
              <w:jc w:val="both"/>
            </w:pPr>
            <w: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F4358C" w:rsidRPr="00AE0AF4" w:rsidRDefault="00F4358C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4358C" w:rsidRPr="00AE0AF4" w:rsidRDefault="00F4358C" w:rsidP="00F43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4358C" w:rsidRPr="00AE0AF4" w:rsidRDefault="00F4358C" w:rsidP="00F43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A60463">
        <w:trPr>
          <w:trHeight w:val="384"/>
        </w:trPr>
        <w:tc>
          <w:tcPr>
            <w:tcW w:w="3840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Всего:</w:t>
            </w:r>
          </w:p>
        </w:tc>
        <w:tc>
          <w:tcPr>
            <w:tcW w:w="1122" w:type="dxa"/>
          </w:tcPr>
          <w:p w:rsidR="00AE0AF4" w:rsidRPr="00AE0AF4" w:rsidRDefault="00F4358C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106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</w:tbl>
    <w:p w:rsidR="00AE0AF4" w:rsidRPr="00AE0AF4" w:rsidRDefault="00AE0AF4" w:rsidP="00AE0AF4">
      <w:pPr>
        <w:sectPr w:rsidR="00AE0AF4" w:rsidRPr="00AE0AF4" w:rsidSect="002D5121">
          <w:headerReference w:type="default" r:id="rId1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E0AF4" w:rsidRPr="00AE0AF4" w:rsidRDefault="00AE0AF4" w:rsidP="00AE0AF4">
      <w:pPr>
        <w:spacing w:line="360" w:lineRule="auto"/>
        <w:jc w:val="center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lastRenderedPageBreak/>
        <w:t>3. Условия и реализация программы учебной дисциплины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E0AF4" w:rsidRPr="00AE0AF4" w:rsidRDefault="00AE0AF4" w:rsidP="00AE0AF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bCs/>
          <w:sz w:val="28"/>
          <w:szCs w:val="28"/>
        </w:rPr>
        <w:t>Спортивный за зал, тренажерный зал.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rFonts w:eastAsia="Calibri"/>
          <w:sz w:val="28"/>
          <w:szCs w:val="28"/>
        </w:rPr>
        <w:t>Оснащенные о</w:t>
      </w:r>
      <w:r w:rsidRPr="00AE0AF4">
        <w:rPr>
          <w:rFonts w:eastAsia="Calibri"/>
          <w:bCs/>
          <w:sz w:val="28"/>
          <w:szCs w:val="28"/>
        </w:rPr>
        <w:t xml:space="preserve">борудованием: 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спортивный инвентарь.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-стенка гимнастическая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гантели;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тренажеры;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гири;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баскетбольные, волейбольные, футбольные, теннисные мячи;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скакалки;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гимнастические маты;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скамейки;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секундомеры;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ракетки для   настольного тенниса.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-лыжи, лыжные ботинки, лыжные палки.</w:t>
      </w:r>
    </w:p>
    <w:p w:rsidR="00AE0AF4" w:rsidRPr="00AE0AF4" w:rsidRDefault="00AE0AF4" w:rsidP="00AE0AF4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-маты гимнастические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3.2. Информационное обеспечение реализации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E0AF4">
        <w:rPr>
          <w:sz w:val="32"/>
          <w:szCs w:val="28"/>
        </w:rPr>
        <w:tab/>
      </w:r>
      <w:r w:rsidRPr="00AE0AF4">
        <w:rPr>
          <w:sz w:val="28"/>
          <w:szCs w:val="28"/>
        </w:rPr>
        <w:t>1. Программа общеобразовательной учебной дисциплины «Физическая культура» для профессиональных образовательных организаций. — М. : Издательский центр «Академия», 2015. — 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2. Ильинич, Гардарики,  В.И.Физическая культура студента / В.И. Ильинич. – М.: Гардарики, 2012. - 235с.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3. Евсеев, Ю.И.  Профессионально-оздоровительная физическая культура студента. учеб. пособие. / Ю.И.Евсеев— М.: издательство Просвещение,  2013. - 127 с.    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4. Никифорова, Г.С. Психология здоровья: Учебник для вузов/Г.С.Никифорова. – М.издательство Просвещение,  2010. - 118 с.</w:t>
      </w:r>
    </w:p>
    <w:p w:rsidR="00AE0AF4" w:rsidRPr="00AE0AF4" w:rsidRDefault="00AE0AF4" w:rsidP="00AE0AF4">
      <w:pPr>
        <w:spacing w:line="360" w:lineRule="auto"/>
        <w:ind w:firstLine="708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>5. Волков, В.Ю. Физическая культура. /  В.Ю.Волков. 2-ое изд. испр. и доп. – СПб.: Изд-во Политехн. Ун-та., 2011.- 143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6. Лутченко, Н.Г.Самостоятельные занятия физическими упражнениями. Учебно-методическое пособие / Н.Г.Лутченко.-М.: издательство Просвещение,   2012. - 125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7.</w:t>
      </w:r>
      <w:r w:rsidRPr="00AE0AF4">
        <w:rPr>
          <w:bCs/>
          <w:sz w:val="28"/>
          <w:szCs w:val="28"/>
        </w:rPr>
        <w:t>Положение о всероссийском физкультурно-спортивном комплексе «Готов к труду и обороне»,№ 540 (ГТО), от</w:t>
      </w:r>
      <w:r w:rsidRPr="00AE0AF4">
        <w:rPr>
          <w:sz w:val="28"/>
          <w:szCs w:val="28"/>
        </w:rPr>
        <w:t xml:space="preserve">11 июня  2014 г. 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Интернет-ресурсы: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1.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lib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sportedu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ru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2.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school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edu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ru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3</w:t>
      </w:r>
      <w:r w:rsidRPr="00AE0AF4">
        <w:rPr>
          <w:color w:val="000000"/>
          <w:sz w:val="28"/>
          <w:szCs w:val="28"/>
        </w:rPr>
        <w:t xml:space="preserve">. </w:t>
      </w:r>
      <w:hyperlink r:id="rId12" w:history="1">
        <w:r w:rsidRPr="00AE0AF4">
          <w:rPr>
            <w:color w:val="000000"/>
            <w:sz w:val="28"/>
            <w:szCs w:val="28"/>
            <w:u w:val="single"/>
          </w:rPr>
          <w:t>http://www.infosport.ru/minsport/Д</w:t>
        </w:r>
      </w:hyperlink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  <w:sectPr w:rsidR="00AE0AF4" w:rsidRPr="00AE0AF4" w:rsidSect="002D5121">
          <w:headerReference w:type="default" r:id="rId13"/>
          <w:pgSz w:w="11906" w:h="16838"/>
          <w:pgMar w:top="993" w:right="850" w:bottom="851" w:left="1701" w:header="708" w:footer="708" w:gutter="0"/>
          <w:cols w:space="708"/>
          <w:titlePg/>
          <w:docGrid w:linePitch="360"/>
        </w:sectPr>
      </w:pPr>
    </w:p>
    <w:p w:rsidR="00AE0AF4" w:rsidRPr="00AE0AF4" w:rsidRDefault="00AE0AF4" w:rsidP="00AE0AF4">
      <w:pPr>
        <w:spacing w:line="360" w:lineRule="auto"/>
        <w:ind w:left="360"/>
        <w:contextualSpacing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4 Контроль и оценка результатов освоения учебной дисциплины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1"/>
        <w:gridCol w:w="3196"/>
        <w:gridCol w:w="2401"/>
      </w:tblGrid>
      <w:tr w:rsidR="00AE0AF4" w:rsidRPr="00AE0AF4" w:rsidTr="00A60463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E0AF4" w:rsidRPr="00AE0AF4" w:rsidTr="00A60463"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1 Тема 1.1 Тема 1.2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1.3  Тема 1.4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1.5.  Тема 1.6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2.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2.1. Тема 2.2.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3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3.1 Тема 3.2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Раздел 4.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4.1.Тема 4.2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4.3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5.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5.1 Тема 5.2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6.1 Тема 6.2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6.3. Тема 6.4.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6.5. Тема 6.6.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6.7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6.1. Тема6.2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Тема.6.3Тема 6.4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7.1. Тема 7.2.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7.3. Тема 7.4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8.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8.1. Тема 8.2.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8.3. Тема 8.4.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8.5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  <w:r w:rsidRPr="00AE0AF4">
              <w:rPr>
                <w:bCs/>
              </w:rPr>
              <w:t>Устный опрос, результаты практических занятий, сдачи контрольных нормативов</w:t>
            </w:r>
          </w:p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A60463">
        <w:trPr>
          <w:trHeight w:val="896"/>
        </w:trPr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A60463">
        <w:trPr>
          <w:trHeight w:val="896"/>
        </w:trPr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</w:tbl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</w:p>
    <w:sectPr w:rsidR="00AE0AF4" w:rsidRPr="00AE0AF4" w:rsidSect="00540ABD">
      <w:headerReference w:type="default" r:id="rId14"/>
      <w:pgSz w:w="11906" w:h="16838"/>
      <w:pgMar w:top="851" w:right="991" w:bottom="99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CC2" w:rsidRDefault="00DC2CC2" w:rsidP="002861D1">
      <w:r>
        <w:separator/>
      </w:r>
    </w:p>
  </w:endnote>
  <w:endnote w:type="continuationSeparator" w:id="0">
    <w:p w:rsidR="00DC2CC2" w:rsidRDefault="00DC2CC2" w:rsidP="0028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AF4" w:rsidRDefault="00AE0AF4" w:rsidP="002D512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16</w:t>
    </w:r>
    <w:r>
      <w:rPr>
        <w:rStyle w:val="a7"/>
      </w:rPr>
      <w:fldChar w:fldCharType="end"/>
    </w:r>
  </w:p>
  <w:p w:rsidR="00AE0AF4" w:rsidRDefault="00AE0AF4" w:rsidP="002D512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AF4" w:rsidRDefault="00AE0AF4" w:rsidP="002D512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CC2" w:rsidRDefault="00DC2CC2" w:rsidP="002861D1">
      <w:r>
        <w:separator/>
      </w:r>
    </w:p>
  </w:footnote>
  <w:footnote w:type="continuationSeparator" w:id="0">
    <w:p w:rsidR="00DC2CC2" w:rsidRDefault="00DC2CC2" w:rsidP="002861D1">
      <w:r>
        <w:continuationSeparator/>
      </w:r>
    </w:p>
  </w:footnote>
  <w:footnote w:id="1">
    <w:p w:rsidR="00AE0AF4" w:rsidRDefault="00AE0AF4" w:rsidP="00AE0AF4">
      <w:pPr>
        <w:pStyle w:val="14"/>
      </w:pPr>
      <w:r>
        <w:rPr>
          <w:rStyle w:val="af8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63594"/>
      <w:docPartObj>
        <w:docPartGallery w:val="Page Numbers (Top of Page)"/>
        <w:docPartUnique/>
      </w:docPartObj>
    </w:sdtPr>
    <w:sdtEndPr/>
    <w:sdtContent>
      <w:p w:rsidR="00AE0AF4" w:rsidRDefault="00AE0AF4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578B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E0AF4" w:rsidRDefault="00AE0AF4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AF4" w:rsidRDefault="00AE0AF4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AF4" w:rsidRDefault="00AE0AF4">
    <w:pPr>
      <w:pStyle w:val="af0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3578B5">
      <w:rPr>
        <w:noProof/>
      </w:rPr>
      <w:t>18</w:t>
    </w:r>
    <w:r>
      <w:rPr>
        <w:noProof/>
      </w:rPr>
      <w:fldChar w:fldCharType="end"/>
    </w:r>
  </w:p>
  <w:p w:rsidR="00AE0AF4" w:rsidRDefault="00AE0AF4">
    <w:pPr>
      <w:pStyle w:val="a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35C" w:rsidRDefault="0008535C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756E04">
      <w:rPr>
        <w:noProof/>
      </w:rPr>
      <w:t>20</w:t>
    </w:r>
    <w:r>
      <w:fldChar w:fldCharType="end"/>
    </w:r>
  </w:p>
  <w:p w:rsidR="0008535C" w:rsidRDefault="0008535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70968D00"/>
    <w:lvl w:ilvl="0" w:tplc="9A32EFF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D2DF5"/>
    <w:multiLevelType w:val="hybridMultilevel"/>
    <w:tmpl w:val="F510FA68"/>
    <w:lvl w:ilvl="0" w:tplc="AFDE58EE">
      <w:start w:val="1"/>
      <w:numFmt w:val="decimal"/>
      <w:lvlText w:val="%1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A4CE3"/>
    <w:multiLevelType w:val="hybridMultilevel"/>
    <w:tmpl w:val="AEBC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0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1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3B3"/>
    <w:rsid w:val="00034925"/>
    <w:rsid w:val="00077E2B"/>
    <w:rsid w:val="0008535C"/>
    <w:rsid w:val="000B2A4C"/>
    <w:rsid w:val="00153B23"/>
    <w:rsid w:val="0016633B"/>
    <w:rsid w:val="00185D9C"/>
    <w:rsid w:val="001B11E9"/>
    <w:rsid w:val="001D0421"/>
    <w:rsid w:val="001F0AC4"/>
    <w:rsid w:val="0024687E"/>
    <w:rsid w:val="002647F8"/>
    <w:rsid w:val="00285904"/>
    <w:rsid w:val="002861D1"/>
    <w:rsid w:val="002A4DCB"/>
    <w:rsid w:val="002E6E2F"/>
    <w:rsid w:val="003354A9"/>
    <w:rsid w:val="003578B5"/>
    <w:rsid w:val="0037361D"/>
    <w:rsid w:val="00381A73"/>
    <w:rsid w:val="00432B01"/>
    <w:rsid w:val="004870BB"/>
    <w:rsid w:val="005132DA"/>
    <w:rsid w:val="00540ABD"/>
    <w:rsid w:val="00547252"/>
    <w:rsid w:val="00573FC7"/>
    <w:rsid w:val="00576819"/>
    <w:rsid w:val="00591851"/>
    <w:rsid w:val="005D165E"/>
    <w:rsid w:val="005E7E8A"/>
    <w:rsid w:val="00614CC9"/>
    <w:rsid w:val="0065199B"/>
    <w:rsid w:val="00652EF3"/>
    <w:rsid w:val="00663C45"/>
    <w:rsid w:val="00687817"/>
    <w:rsid w:val="0068787F"/>
    <w:rsid w:val="006A34B0"/>
    <w:rsid w:val="006B6607"/>
    <w:rsid w:val="006F1910"/>
    <w:rsid w:val="00756E04"/>
    <w:rsid w:val="0079246D"/>
    <w:rsid w:val="007A596A"/>
    <w:rsid w:val="007E1AE0"/>
    <w:rsid w:val="00836D93"/>
    <w:rsid w:val="0092148D"/>
    <w:rsid w:val="00992F36"/>
    <w:rsid w:val="00994FC7"/>
    <w:rsid w:val="00A47A1A"/>
    <w:rsid w:val="00AB2F0E"/>
    <w:rsid w:val="00AE0AF4"/>
    <w:rsid w:val="00AE4F59"/>
    <w:rsid w:val="00B3616C"/>
    <w:rsid w:val="00B46F61"/>
    <w:rsid w:val="00BD1407"/>
    <w:rsid w:val="00C579C2"/>
    <w:rsid w:val="00CA73B3"/>
    <w:rsid w:val="00CB5619"/>
    <w:rsid w:val="00CF28AB"/>
    <w:rsid w:val="00D956F2"/>
    <w:rsid w:val="00DC2B24"/>
    <w:rsid w:val="00DC2CC2"/>
    <w:rsid w:val="00E02742"/>
    <w:rsid w:val="00E84D6B"/>
    <w:rsid w:val="00ED47C2"/>
    <w:rsid w:val="00F2354E"/>
    <w:rsid w:val="00F2648B"/>
    <w:rsid w:val="00F4358C"/>
    <w:rsid w:val="00F76C39"/>
    <w:rsid w:val="00FC1130"/>
    <w:rsid w:val="00FD7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686577-4910-48FF-9BEB-1F1C54DF7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73B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CA73B3"/>
    <w:pPr>
      <w:spacing w:after="120"/>
    </w:pPr>
  </w:style>
  <w:style w:type="character" w:customStyle="1" w:styleId="a4">
    <w:name w:val="Основной текст Знак"/>
    <w:basedOn w:val="a0"/>
    <w:link w:val="a3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A73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A73B3"/>
  </w:style>
  <w:style w:type="paragraph" w:styleId="a8">
    <w:name w:val="List Paragraph"/>
    <w:basedOn w:val="a"/>
    <w:uiPriority w:val="34"/>
    <w:qFormat/>
    <w:rsid w:val="00CA73B3"/>
    <w:pPr>
      <w:ind w:left="720"/>
      <w:contextualSpacing/>
    </w:pPr>
  </w:style>
  <w:style w:type="paragraph" w:customStyle="1" w:styleId="11">
    <w:name w:val="Абзац списка1"/>
    <w:basedOn w:val="a"/>
    <w:rsid w:val="00CA73B3"/>
    <w:pPr>
      <w:ind w:left="720"/>
    </w:pPr>
  </w:style>
  <w:style w:type="paragraph" w:styleId="a9">
    <w:name w:val="Body Text Indent"/>
    <w:basedOn w:val="a"/>
    <w:link w:val="aa"/>
    <w:rsid w:val="00CA73B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CA73B3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CA73B3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CA73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CA73B3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CA73B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CA73B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CA73B3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CA7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CA73B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A73B3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73B3"/>
  </w:style>
  <w:style w:type="table" w:customStyle="1" w:styleId="12">
    <w:name w:val="Сетка таблицы1"/>
    <w:basedOn w:val="a1"/>
    <w:next w:val="af2"/>
    <w:rsid w:val="00CB56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AE0AF4"/>
  </w:style>
  <w:style w:type="table" w:customStyle="1" w:styleId="2">
    <w:name w:val="Сетка таблицы2"/>
    <w:basedOn w:val="a1"/>
    <w:next w:val="af2"/>
    <w:uiPriority w:val="59"/>
    <w:rsid w:val="00AE0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f2"/>
    <w:rsid w:val="00AE0AF4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Текст сноски1"/>
    <w:basedOn w:val="a"/>
    <w:next w:val="af6"/>
    <w:link w:val="af7"/>
    <w:uiPriority w:val="99"/>
    <w:semiHidden/>
    <w:unhideWhenUsed/>
    <w:rsid w:val="00AE0AF4"/>
    <w:rPr>
      <w:rFonts w:ascii="Calibri" w:hAnsi="Calibri"/>
      <w:sz w:val="20"/>
      <w:szCs w:val="20"/>
    </w:rPr>
  </w:style>
  <w:style w:type="character" w:customStyle="1" w:styleId="af7">
    <w:name w:val="Текст сноски Знак"/>
    <w:basedOn w:val="a0"/>
    <w:link w:val="14"/>
    <w:uiPriority w:val="99"/>
    <w:semiHidden/>
    <w:rsid w:val="00AE0AF4"/>
    <w:rPr>
      <w:rFonts w:ascii="Calibri" w:eastAsia="Times New Roman" w:hAnsi="Calibri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semiHidden/>
    <w:unhideWhenUsed/>
    <w:rsid w:val="00AE0AF4"/>
    <w:rPr>
      <w:vertAlign w:val="superscript"/>
    </w:rPr>
  </w:style>
  <w:style w:type="paragraph" w:styleId="af6">
    <w:name w:val="footnote text"/>
    <w:basedOn w:val="a"/>
    <w:link w:val="15"/>
    <w:uiPriority w:val="99"/>
    <w:semiHidden/>
    <w:unhideWhenUsed/>
    <w:rsid w:val="00AE0AF4"/>
    <w:rPr>
      <w:sz w:val="20"/>
      <w:szCs w:val="20"/>
    </w:rPr>
  </w:style>
  <w:style w:type="character" w:customStyle="1" w:styleId="15">
    <w:name w:val="Текст сноски Знак1"/>
    <w:basedOn w:val="a0"/>
    <w:link w:val="af6"/>
    <w:uiPriority w:val="99"/>
    <w:semiHidden/>
    <w:rsid w:val="00AE0AF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fosport.ru/minsport/&#1044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56EED-F823-45CC-9813-BA481C2CA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3936</Words>
  <Characters>22440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26324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Долгополов С В</dc:creator>
  <cp:keywords/>
  <dc:description/>
  <cp:lastModifiedBy>123</cp:lastModifiedBy>
  <cp:revision>42</cp:revision>
  <dcterms:created xsi:type="dcterms:W3CDTF">2020-09-15T09:13:00Z</dcterms:created>
  <dcterms:modified xsi:type="dcterms:W3CDTF">2024-11-12T08:13:00Z</dcterms:modified>
</cp:coreProperties>
</file>